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pacing w:val="20"/>
          <w:sz w:val="52"/>
          <w:szCs w:val="48"/>
        </w:rPr>
      </w:pPr>
    </w:p>
    <w:p>
      <w:pPr>
        <w:jc w:val="center"/>
        <w:rPr>
          <w:rFonts w:eastAsia="黑体"/>
          <w:spacing w:val="20"/>
          <w:sz w:val="52"/>
          <w:szCs w:val="48"/>
        </w:rPr>
      </w:pPr>
    </w:p>
    <w:p>
      <w:pPr>
        <w:spacing w:line="1200" w:lineRule="auto"/>
        <w:jc w:val="center"/>
        <w:rPr>
          <w:rFonts w:hint="eastAsia" w:ascii="华文中宋" w:hAnsi="华文中宋" w:eastAsia="华文中宋" w:cs="华文中宋"/>
          <w:spacing w:val="20"/>
          <w:sz w:val="60"/>
          <w:szCs w:val="60"/>
          <w:lang w:eastAsia="zh-CN"/>
        </w:rPr>
      </w:pPr>
      <w:r>
        <w:rPr>
          <w:rFonts w:hint="eastAsia" w:ascii="黑体" w:hAnsi="黑体" w:eastAsia="黑体" w:cs="黑体"/>
          <w:spacing w:val="20"/>
          <w:sz w:val="44"/>
          <w:szCs w:val="44"/>
          <w:lang w:eastAsia="zh-CN"/>
        </w:rPr>
        <w:t>江苏省无锡交通高等职业技术学校</w:t>
      </w:r>
    </w:p>
    <w:p>
      <w:pPr>
        <w:spacing w:line="1200" w:lineRule="auto"/>
        <w:jc w:val="center"/>
        <w:rPr>
          <w:rFonts w:ascii="华文中宋" w:hAnsi="华文中宋" w:eastAsia="华文中宋" w:cs="华文中宋"/>
          <w:spacing w:val="20"/>
          <w:sz w:val="70"/>
          <w:szCs w:val="70"/>
        </w:rPr>
      </w:pPr>
      <w:r>
        <w:rPr>
          <w:rFonts w:hint="eastAsia" w:ascii="黑体" w:hAnsi="黑体" w:eastAsia="黑体" w:cs="黑体"/>
          <w:spacing w:val="20"/>
          <w:sz w:val="70"/>
          <w:szCs w:val="70"/>
        </w:rPr>
        <w:t>科研团队中期考核表</w:t>
      </w:r>
    </w:p>
    <w:p>
      <w:pPr>
        <w:jc w:val="center"/>
        <w:rPr>
          <w:rFonts w:ascii="华文中宋" w:hAnsi="华文中宋" w:eastAsia="华文中宋" w:cs="华文中宋"/>
          <w:spacing w:val="20"/>
          <w:sz w:val="44"/>
          <w:szCs w:val="44"/>
        </w:rPr>
      </w:pPr>
    </w:p>
    <w:p/>
    <w:p>
      <w:pPr>
        <w:spacing w:line="720" w:lineRule="auto"/>
        <w:rPr>
          <w:rFonts w:hint="eastAsia" w:ascii="宋体" w:hAnsi="宋体"/>
          <w:sz w:val="32"/>
        </w:rPr>
      </w:pPr>
    </w:p>
    <w:p>
      <w:pPr>
        <w:spacing w:line="720" w:lineRule="auto"/>
        <w:rPr>
          <w:rFonts w:hint="eastAsia" w:ascii="宋体" w:hAnsi="宋体"/>
          <w:sz w:val="32"/>
        </w:rPr>
      </w:pPr>
    </w:p>
    <w:p>
      <w:pPr>
        <w:spacing w:line="720" w:lineRule="auto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名称：</w:t>
      </w:r>
    </w:p>
    <w:p>
      <w:pPr>
        <w:spacing w:line="720" w:lineRule="auto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所在部门：</w:t>
      </w:r>
    </w:p>
    <w:p>
      <w:pPr>
        <w:spacing w:line="720" w:lineRule="auto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填表日期：</w:t>
      </w:r>
    </w:p>
    <w:p>
      <w:pPr>
        <w:spacing w:line="720" w:lineRule="auto"/>
        <w:rPr>
          <w:rFonts w:ascii="宋体" w:hAnsi="宋体" w:eastAsia="仿宋_GB2312"/>
          <w:sz w:val="24"/>
        </w:rPr>
      </w:pPr>
      <w:r>
        <w:rPr>
          <w:rFonts w:hint="eastAsia" w:ascii="宋体" w:hAnsi="宋体"/>
          <w:sz w:val="32"/>
        </w:rPr>
        <w:t>负责人（签字）：              电话：</w:t>
      </w:r>
    </w:p>
    <w:p>
      <w:pPr>
        <w:spacing w:line="360" w:lineRule="auto"/>
        <w:rPr>
          <w:rFonts w:ascii="宋体" w:hAnsi="宋体" w:eastAsia="仿宋_GB2312"/>
          <w:sz w:val="24"/>
        </w:rPr>
      </w:pPr>
    </w:p>
    <w:p>
      <w:pPr>
        <w:spacing w:line="360" w:lineRule="auto"/>
        <w:rPr>
          <w:rFonts w:ascii="宋体" w:hAnsi="宋体" w:eastAsia="仿宋_GB2312"/>
          <w:sz w:val="24"/>
        </w:rPr>
      </w:pPr>
    </w:p>
    <w:p>
      <w:pPr>
        <w:spacing w:line="360" w:lineRule="auto"/>
        <w:jc w:val="center"/>
        <w:rPr>
          <w:rFonts w:ascii="黑体" w:hAnsi="宋体"/>
          <w:sz w:val="32"/>
        </w:rPr>
      </w:pPr>
    </w:p>
    <w:p>
      <w:pPr>
        <w:spacing w:line="360" w:lineRule="auto"/>
        <w:jc w:val="center"/>
        <w:rPr>
          <w:rFonts w:ascii="黑体" w:hAnsi="宋体"/>
          <w:sz w:val="32"/>
        </w:rPr>
      </w:pPr>
      <w:r>
        <w:rPr>
          <w:rFonts w:hint="eastAsia" w:ascii="黑体" w:hAnsi="宋体"/>
          <w:sz w:val="32"/>
          <w:lang w:eastAsia="zh-CN"/>
        </w:rPr>
        <w:t>科技与合作处</w:t>
      </w:r>
      <w:r>
        <w:rPr>
          <w:rFonts w:hint="eastAsia" w:ascii="黑体" w:hAnsi="宋体"/>
          <w:sz w:val="32"/>
        </w:rPr>
        <w:t>制</w:t>
      </w:r>
    </w:p>
    <w:p>
      <w:pPr>
        <w:spacing w:line="360" w:lineRule="auto"/>
        <w:jc w:val="center"/>
        <w:rPr>
          <w:rFonts w:ascii="黑体" w:hAnsi="宋体"/>
          <w:sz w:val="32"/>
        </w:rPr>
      </w:pPr>
      <w:r>
        <w:rPr>
          <w:rFonts w:hint="eastAsia" w:ascii="黑体" w:hAnsi="宋体"/>
          <w:sz w:val="32"/>
        </w:rPr>
        <w:t>2023年5月</w:t>
      </w:r>
    </w:p>
    <w:p>
      <w:pPr>
        <w:spacing w:line="360" w:lineRule="auto"/>
        <w:jc w:val="center"/>
        <w:rPr>
          <w:rFonts w:ascii="黑体" w:hAnsi="宋体"/>
          <w:sz w:val="32"/>
        </w:rPr>
      </w:pPr>
    </w:p>
    <w:p>
      <w:pPr>
        <w:spacing w:line="360" w:lineRule="auto"/>
        <w:jc w:val="center"/>
        <w:rPr>
          <w:rFonts w:ascii="黑体" w:hAnsi="宋体"/>
          <w:sz w:val="32"/>
        </w:rPr>
      </w:pPr>
    </w:p>
    <w:p>
      <w:pPr>
        <w:spacing w:line="360" w:lineRule="auto"/>
        <w:jc w:val="center"/>
        <w:rPr>
          <w:rFonts w:ascii="黑体" w:hAnsi="宋体"/>
          <w:sz w:val="32"/>
        </w:rPr>
      </w:pPr>
    </w:p>
    <w:p>
      <w:pPr>
        <w:jc w:val="center"/>
        <w:rPr>
          <w:rFonts w:ascii="黑体" w:hAnsi="宋体" w:eastAsia="黑体"/>
          <w:sz w:val="44"/>
        </w:rPr>
      </w:pPr>
    </w:p>
    <w:p>
      <w:pPr>
        <w:jc w:val="center"/>
        <w:rPr>
          <w:rFonts w:ascii="黑体" w:hAnsi="宋体" w:eastAsia="黑体"/>
          <w:sz w:val="44"/>
        </w:rPr>
      </w:pPr>
      <w:r>
        <w:rPr>
          <w:rFonts w:hint="eastAsia" w:ascii="黑体" w:hAnsi="宋体" w:eastAsia="黑体"/>
          <w:sz w:val="44"/>
        </w:rPr>
        <w:t>填 写 说 明</w:t>
      </w:r>
    </w:p>
    <w:p>
      <w:pPr>
        <w:spacing w:line="500" w:lineRule="exact"/>
        <w:ind w:firstLine="560"/>
        <w:rPr>
          <w:rFonts w:ascii="仿宋_GB2312" w:hAnsi="宋体" w:eastAsia="仿宋_GB2312"/>
          <w:sz w:val="24"/>
        </w:rPr>
      </w:pPr>
    </w:p>
    <w:p>
      <w:pPr>
        <w:snapToGrid w:val="0"/>
        <w:spacing w:line="300" w:lineRule="auto"/>
        <w:rPr>
          <w:rFonts w:ascii="仿宋_GB2312" w:eastAsia="仿宋_GB2312"/>
          <w:sz w:val="28"/>
        </w:rPr>
      </w:pPr>
      <w:r>
        <w:rPr>
          <w:rFonts w:hint="eastAsia" w:ascii="仿宋" w:hAnsi="仿宋" w:eastAsia="仿宋" w:cs="仿宋"/>
          <w:sz w:val="24"/>
        </w:rPr>
        <w:t xml:space="preserve">     1、填写本表前，请认真阅读《</w:t>
      </w:r>
      <w:r>
        <w:rPr>
          <w:rFonts w:hint="eastAsia" w:ascii="仿宋" w:hAnsi="仿宋" w:eastAsia="仿宋" w:cs="仿宋"/>
          <w:sz w:val="24"/>
          <w:lang w:eastAsia="zh-CN"/>
        </w:rPr>
        <w:t>江苏省无锡交通高等职业技术学校</w:t>
      </w:r>
      <w:r>
        <w:rPr>
          <w:rFonts w:hint="eastAsia" w:ascii="仿宋" w:hAnsi="仿宋" w:eastAsia="仿宋" w:cs="仿宋"/>
          <w:sz w:val="24"/>
        </w:rPr>
        <w:t>科研团队管理办法(</w:t>
      </w:r>
      <w:r>
        <w:rPr>
          <w:rFonts w:hint="eastAsia" w:ascii="仿宋" w:hAnsi="仿宋" w:eastAsia="仿宋" w:cs="仿宋"/>
          <w:sz w:val="24"/>
          <w:lang w:eastAsia="zh-CN"/>
        </w:rPr>
        <w:t>试行</w:t>
      </w:r>
      <w:r>
        <w:rPr>
          <w:rFonts w:hint="eastAsia" w:ascii="仿宋" w:hAnsi="仿宋" w:eastAsia="仿宋" w:cs="仿宋"/>
          <w:sz w:val="24"/>
        </w:rPr>
        <w:t>)》。填写内容必须实事求是，有据可查。</w:t>
      </w:r>
    </w:p>
    <w:p>
      <w:pPr>
        <w:spacing w:line="500" w:lineRule="exact"/>
        <w:ind w:firstLine="56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2、年度考核的主要依据是各科研团队的建设任务书。</w:t>
      </w:r>
    </w:p>
    <w:p>
      <w:pPr>
        <w:spacing w:line="500" w:lineRule="exact"/>
        <w:ind w:firstLine="56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3、业绩考核项目完成情况是本项检查的核心内容，要求提供的具体材料包括：</w:t>
      </w:r>
    </w:p>
    <w:p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（1）纵向科研课题：市厅级及以上课题立项文件复印件</w:t>
      </w:r>
    </w:p>
    <w:p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（2）高水平论文：a.封面、b.版权页、c.目录页、d、论文首页</w:t>
      </w:r>
    </w:p>
    <w:p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（3）横向科研项目到账经费：经费本封面、到账记录页复印件</w:t>
      </w:r>
    </w:p>
    <w:p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（4）成果获奖：相关文件、获奖证书复印件（市厅级及以上科研成果奖） </w:t>
      </w:r>
    </w:p>
    <w:p>
      <w:pPr>
        <w:spacing w:line="500" w:lineRule="exact"/>
        <w:ind w:firstLine="480" w:firstLineChars="200"/>
        <w:rPr>
          <w:rFonts w:ascii="Calibri" w:hAnsi="Calibri" w:eastAsia="仿宋" w:cs="Calibri"/>
          <w:sz w:val="24"/>
        </w:rPr>
      </w:pPr>
      <w:r>
        <w:rPr>
          <w:rFonts w:hint="eastAsia" w:ascii="仿宋" w:hAnsi="仿宋" w:eastAsia="仿宋" w:cs="仿宋"/>
          <w:sz w:val="24"/>
        </w:rPr>
        <w:t>（5）</w:t>
      </w:r>
      <w:r>
        <w:rPr>
          <w:rFonts w:hint="eastAsia" w:ascii="Calibri" w:hAnsi="Calibri" w:eastAsia="仿宋" w:cs="Calibri"/>
          <w:sz w:val="24"/>
        </w:rPr>
        <w:t>申请发明专利、获得授权发明专利、授权实用新型专利的证书复印件</w:t>
      </w:r>
    </w:p>
    <w:p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（6）专著类：a.封面、b.版权页、c.有著者姓名的序言部分，d.目录页（含著者著写章节）复印件</w:t>
      </w:r>
    </w:p>
    <w:p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（7）咨询报告获得领导批示或区级以上政府单位采用的证明材料复印件</w:t>
      </w:r>
    </w:p>
    <w:p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（8）其他证明材料</w:t>
      </w:r>
    </w:p>
    <w:p>
      <w:pPr>
        <w:spacing w:line="500" w:lineRule="exact"/>
        <w:ind w:firstLine="56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表中所反映情况应该是上述内容的文字说明。附件材料也可用照片、图片等电子文件形式与考核表电子档一起提供。</w:t>
      </w:r>
    </w:p>
    <w:p>
      <w:pPr>
        <w:spacing w:line="500" w:lineRule="exact"/>
        <w:ind w:firstLine="56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4、本表请用A4纸正反打印，左侧装订整齐。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tbl>
      <w:tblPr>
        <w:tblStyle w:val="7"/>
        <w:tblW w:w="8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87"/>
        <w:gridCol w:w="467"/>
        <w:gridCol w:w="161"/>
        <w:gridCol w:w="737"/>
        <w:gridCol w:w="870"/>
        <w:gridCol w:w="287"/>
        <w:gridCol w:w="1273"/>
        <w:gridCol w:w="180"/>
        <w:gridCol w:w="465"/>
        <w:gridCol w:w="915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2" w:hRule="atLeast"/>
        </w:trPr>
        <w:tc>
          <w:tcPr>
            <w:tcW w:w="861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2" w:hRule="atLeast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科研团队名称</w:t>
            </w:r>
          </w:p>
        </w:tc>
        <w:tc>
          <w:tcPr>
            <w:tcW w:w="7024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2" w:hRule="atLeast"/>
        </w:trPr>
        <w:tc>
          <w:tcPr>
            <w:tcW w:w="158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立项时间</w:t>
            </w:r>
          </w:p>
        </w:tc>
        <w:tc>
          <w:tcPr>
            <w:tcW w:w="2235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2021年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12月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项目建设期</w:t>
            </w:r>
          </w:p>
        </w:tc>
        <w:tc>
          <w:tcPr>
            <w:tcW w:w="2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本次考核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时间范围</w:t>
            </w:r>
          </w:p>
        </w:tc>
        <w:tc>
          <w:tcPr>
            <w:tcW w:w="7024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2021.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sz w:val="24"/>
              </w:rPr>
              <w:t>——2023.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sz w:val="24"/>
              </w:rPr>
              <w:t>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负责人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成员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58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</w:trPr>
        <w:tc>
          <w:tcPr>
            <w:tcW w:w="861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二、业绩考核项目完成情况</w:t>
            </w:r>
            <w:r>
              <w:rPr>
                <w:rFonts w:hint="eastAsia" w:ascii="宋体" w:hAnsi="宋体"/>
                <w:bCs/>
                <w:sz w:val="24"/>
              </w:rPr>
              <w:t>（视情况可自行增减行）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</w:trPr>
        <w:tc>
          <w:tcPr>
            <w:tcW w:w="221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市厅级及以上科研项目（项）</w:t>
            </w:r>
          </w:p>
        </w:tc>
        <w:tc>
          <w:tcPr>
            <w:tcW w:w="189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预期建设目标（项）</w:t>
            </w:r>
          </w:p>
        </w:tc>
        <w:tc>
          <w:tcPr>
            <w:tcW w:w="166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项目名称及编号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项目立项</w:t>
            </w:r>
          </w:p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221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横向科研到账经费（元）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预期建设目标（元）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到账时间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到账金额（元）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" w:hRule="atLeast"/>
        </w:trPr>
        <w:tc>
          <w:tcPr>
            <w:tcW w:w="205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专利授权数（件）</w:t>
            </w:r>
          </w:p>
        </w:tc>
        <w:tc>
          <w:tcPr>
            <w:tcW w:w="205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发明专利：</w:t>
            </w:r>
          </w:p>
        </w:tc>
        <w:tc>
          <w:tcPr>
            <w:tcW w:w="2833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预期建设目标（件）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宋体" w:hAnsi="宋体"/>
                <w:b/>
                <w:sz w:val="24"/>
              </w:rPr>
              <w:t>发明专利：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" w:hRule="atLeast"/>
        </w:trPr>
        <w:tc>
          <w:tcPr>
            <w:tcW w:w="2054" w:type="dxa"/>
            <w:gridSpan w:val="2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05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实用新型：</w:t>
            </w:r>
          </w:p>
        </w:tc>
        <w:tc>
          <w:tcPr>
            <w:tcW w:w="2833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实用新型：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" w:hRule="atLeast"/>
        </w:trPr>
        <w:tc>
          <w:tcPr>
            <w:tcW w:w="205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5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外观设计：</w:t>
            </w:r>
          </w:p>
        </w:tc>
        <w:tc>
          <w:tcPr>
            <w:tcW w:w="2833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外观设计：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专利名称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专利号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发明人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授权时间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" w:hRule="atLeast"/>
        </w:trPr>
        <w:tc>
          <w:tcPr>
            <w:tcW w:w="221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专利转化数（件）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发明专利：</w:t>
            </w:r>
          </w:p>
        </w:tc>
        <w:tc>
          <w:tcPr>
            <w:tcW w:w="2833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预期建设目标（件）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发明专利：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" w:hRule="atLeast"/>
        </w:trPr>
        <w:tc>
          <w:tcPr>
            <w:tcW w:w="2215" w:type="dxa"/>
            <w:gridSpan w:val="3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9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实用新型：</w:t>
            </w:r>
          </w:p>
        </w:tc>
        <w:tc>
          <w:tcPr>
            <w:tcW w:w="2833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实用新型：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" w:hRule="atLeast"/>
        </w:trPr>
        <w:tc>
          <w:tcPr>
            <w:tcW w:w="221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9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外观设计：</w:t>
            </w:r>
          </w:p>
        </w:tc>
        <w:tc>
          <w:tcPr>
            <w:tcW w:w="2833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外观设计：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专利名称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发明人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转让时间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转让单位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221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高水平论文完成数（篇）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预期建设目标（篇）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论文名称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作者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发表日期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发表刊物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6" w:hRule="atLeast"/>
        </w:trPr>
        <w:tc>
          <w:tcPr>
            <w:tcW w:w="221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专著（部）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预期建设目标（部）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专著名称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作者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出版日期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221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市厅级及以上科研成果奖（项）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预期建设目标（项）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成果名称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完成人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获奖时间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4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66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宋体" w:hAnsi="宋体"/>
                <w:b/>
                <w:sz w:val="24"/>
              </w:rPr>
              <w:t>其他</w:t>
            </w:r>
          </w:p>
        </w:tc>
        <w:tc>
          <w:tcPr>
            <w:tcW w:w="14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3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宋体" w:hAnsi="宋体"/>
                <w:b/>
                <w:sz w:val="24"/>
              </w:rPr>
              <w:t>预期建设目标（项）</w:t>
            </w:r>
          </w:p>
        </w:tc>
        <w:tc>
          <w:tcPr>
            <w:tcW w:w="166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成果名称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4"/>
              </w:rPr>
              <w:t>完成人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完成时间</w:t>
            </w: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4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41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3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66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>
      <w:r>
        <w:br w:type="page"/>
      </w:r>
    </w:p>
    <w:tbl>
      <w:tblPr>
        <w:tblStyle w:val="7"/>
        <w:tblW w:w="79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7"/>
        <w:gridCol w:w="7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2" w:hRule="atLeast"/>
        </w:trPr>
        <w:tc>
          <w:tcPr>
            <w:tcW w:w="7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numPr>
                <w:ilvl w:val="255"/>
                <w:numId w:val="0"/>
              </w:num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三、研究取得的标志性成果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包括标志性成果介绍，说明其水平和影响，并简要阐述其科学意义或应用前景等。视情提供必要的国内外动态和研究成果的比较，必要的参考文献出处等。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79" w:hRule="atLeast"/>
        </w:trPr>
        <w:tc>
          <w:tcPr>
            <w:tcW w:w="796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2" w:hRule="atLeast"/>
        </w:trPr>
        <w:tc>
          <w:tcPr>
            <w:tcW w:w="7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  <w:tbl>
            <w:tblPr>
              <w:tblStyle w:val="7"/>
              <w:tblW w:w="793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793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556" w:hRule="atLeast"/>
              </w:trPr>
              <w:tc>
                <w:tcPr>
                  <w:tcW w:w="7938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四、典型案例（1000字左右）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5233" w:hRule="atLeast"/>
              </w:trPr>
              <w:tc>
                <w:tcPr>
                  <w:tcW w:w="7938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</w:p>
                <w:p>
                  <w:pPr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</w:tbl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五、经费情况</w:t>
            </w:r>
          </w:p>
          <w:p>
            <w:pPr>
              <w:spacing w:line="560" w:lineRule="exact"/>
              <w:ind w:left="562" w:firstLine="3600" w:firstLineChars="1500"/>
              <w:jc w:val="center"/>
              <w:rPr>
                <w:rFonts w:eastAsia="黑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单位：</w:t>
            </w:r>
            <w:r>
              <w:rPr>
                <w:rFonts w:hint="eastAsia"/>
                <w:kern w:val="0"/>
                <w:sz w:val="24"/>
              </w:rPr>
              <w:t>元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91"/>
              <w:gridCol w:w="4135"/>
              <w:gridCol w:w="220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4" w:hRule="atLeast"/>
              </w:trPr>
              <w:tc>
                <w:tcPr>
                  <w:tcW w:w="20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413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资助总金额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79" w:hRule="atLeast"/>
              </w:trPr>
              <w:tc>
                <w:tcPr>
                  <w:tcW w:w="20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20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（一）经费拨入</w:t>
                  </w: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学校资助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其它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2" w:hRule="atLeast"/>
              </w:trPr>
              <w:tc>
                <w:tcPr>
                  <w:tcW w:w="20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（二）经费支出</w:t>
                  </w: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合计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3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出版/文献/信息传播/知识产权事务费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2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设备费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3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材料费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3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会议差旅费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2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劳务费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2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专家咨询费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2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鉴定、验收费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3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3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3" w:hRule="atLeast"/>
              </w:trPr>
              <w:tc>
                <w:tcPr>
                  <w:tcW w:w="209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（三）经费结余</w:t>
                  </w:r>
                </w:p>
              </w:tc>
              <w:tc>
                <w:tcPr>
                  <w:tcW w:w="41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  计</w:t>
                  </w:r>
                </w:p>
              </w:tc>
              <w:tc>
                <w:tcPr>
                  <w:tcW w:w="22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before="100" w:beforeAutospacing="1" w:after="100" w:afterAutospacing="1" w:line="50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六、考核意见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29" w:hRule="atLeast"/>
        </w:trPr>
        <w:tc>
          <w:tcPr>
            <w:tcW w:w="737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科技与合作处</w:t>
            </w: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7229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公  章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年   月   日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76" w:hRule="atLeast"/>
        </w:trPr>
        <w:tc>
          <w:tcPr>
            <w:tcW w:w="737" w:type="dxa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学校</w:t>
            </w: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7229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公  章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年   月   日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jI0NTA2ZDI0NTQxM2U3ZDk5NGViOWM5NmMzMDcifQ=="/>
  </w:docVars>
  <w:rsids>
    <w:rsidRoot w:val="003E0F78"/>
    <w:rsid w:val="002D5875"/>
    <w:rsid w:val="003142A4"/>
    <w:rsid w:val="003D05AA"/>
    <w:rsid w:val="003E0F78"/>
    <w:rsid w:val="00425EFF"/>
    <w:rsid w:val="004C4C9A"/>
    <w:rsid w:val="004F15B4"/>
    <w:rsid w:val="00503FB9"/>
    <w:rsid w:val="00541CFA"/>
    <w:rsid w:val="005950AC"/>
    <w:rsid w:val="005B2EFC"/>
    <w:rsid w:val="00615585"/>
    <w:rsid w:val="00637452"/>
    <w:rsid w:val="0065738B"/>
    <w:rsid w:val="00681AC8"/>
    <w:rsid w:val="00733E95"/>
    <w:rsid w:val="00761945"/>
    <w:rsid w:val="007F1E28"/>
    <w:rsid w:val="00815F7A"/>
    <w:rsid w:val="00834BA3"/>
    <w:rsid w:val="008B41FD"/>
    <w:rsid w:val="008D5705"/>
    <w:rsid w:val="009755B5"/>
    <w:rsid w:val="00A010BE"/>
    <w:rsid w:val="00AD1203"/>
    <w:rsid w:val="00D106D1"/>
    <w:rsid w:val="00D237D1"/>
    <w:rsid w:val="00D866E5"/>
    <w:rsid w:val="00E032E3"/>
    <w:rsid w:val="00FF30BE"/>
    <w:rsid w:val="016F0A91"/>
    <w:rsid w:val="02FE1A4E"/>
    <w:rsid w:val="03963283"/>
    <w:rsid w:val="03B64756"/>
    <w:rsid w:val="055853EC"/>
    <w:rsid w:val="05753D47"/>
    <w:rsid w:val="05970E3B"/>
    <w:rsid w:val="06402DDA"/>
    <w:rsid w:val="073262CC"/>
    <w:rsid w:val="08CE7AFE"/>
    <w:rsid w:val="094A4DE1"/>
    <w:rsid w:val="0950560F"/>
    <w:rsid w:val="0A1D235D"/>
    <w:rsid w:val="0A712EE2"/>
    <w:rsid w:val="0BDB6CC7"/>
    <w:rsid w:val="0BF81523"/>
    <w:rsid w:val="0C53120E"/>
    <w:rsid w:val="0CB56D51"/>
    <w:rsid w:val="0E473165"/>
    <w:rsid w:val="0EEA3597"/>
    <w:rsid w:val="0FAD4438"/>
    <w:rsid w:val="1127510C"/>
    <w:rsid w:val="11951E4E"/>
    <w:rsid w:val="126C2FC0"/>
    <w:rsid w:val="12A65FF1"/>
    <w:rsid w:val="12BE236A"/>
    <w:rsid w:val="145E0C1D"/>
    <w:rsid w:val="14CA7725"/>
    <w:rsid w:val="14F736DD"/>
    <w:rsid w:val="1555677B"/>
    <w:rsid w:val="164411C9"/>
    <w:rsid w:val="1771611D"/>
    <w:rsid w:val="17F90C5D"/>
    <w:rsid w:val="1933246A"/>
    <w:rsid w:val="1A844F26"/>
    <w:rsid w:val="1B1F7526"/>
    <w:rsid w:val="1B781DE6"/>
    <w:rsid w:val="1B795E12"/>
    <w:rsid w:val="1E2C2A9D"/>
    <w:rsid w:val="1E7872A4"/>
    <w:rsid w:val="1E9C572B"/>
    <w:rsid w:val="1EDD5DC4"/>
    <w:rsid w:val="1FC17316"/>
    <w:rsid w:val="1FDB216E"/>
    <w:rsid w:val="21614237"/>
    <w:rsid w:val="218872DA"/>
    <w:rsid w:val="21AA06F7"/>
    <w:rsid w:val="21B9774B"/>
    <w:rsid w:val="223070D6"/>
    <w:rsid w:val="22FE34AD"/>
    <w:rsid w:val="23164CDB"/>
    <w:rsid w:val="235A7F9B"/>
    <w:rsid w:val="23BB6FC6"/>
    <w:rsid w:val="247E6CBF"/>
    <w:rsid w:val="24E859D3"/>
    <w:rsid w:val="2529287A"/>
    <w:rsid w:val="25B54D5A"/>
    <w:rsid w:val="26656410"/>
    <w:rsid w:val="270B79DF"/>
    <w:rsid w:val="27443E4B"/>
    <w:rsid w:val="27EB0BB7"/>
    <w:rsid w:val="28FC0831"/>
    <w:rsid w:val="29531330"/>
    <w:rsid w:val="29A313C6"/>
    <w:rsid w:val="2AE95442"/>
    <w:rsid w:val="2BDA4F32"/>
    <w:rsid w:val="2C7605CB"/>
    <w:rsid w:val="2C9B5CB9"/>
    <w:rsid w:val="2CE033FE"/>
    <w:rsid w:val="2DC02FC8"/>
    <w:rsid w:val="2F2A1F98"/>
    <w:rsid w:val="309F019C"/>
    <w:rsid w:val="31112AF1"/>
    <w:rsid w:val="316332CB"/>
    <w:rsid w:val="33672806"/>
    <w:rsid w:val="34552C05"/>
    <w:rsid w:val="348732E6"/>
    <w:rsid w:val="35247726"/>
    <w:rsid w:val="357911FD"/>
    <w:rsid w:val="367F6F77"/>
    <w:rsid w:val="37991825"/>
    <w:rsid w:val="38115D94"/>
    <w:rsid w:val="38AA0EBB"/>
    <w:rsid w:val="38F31085"/>
    <w:rsid w:val="3A714A10"/>
    <w:rsid w:val="3AA54601"/>
    <w:rsid w:val="3BE1261B"/>
    <w:rsid w:val="3C796E4F"/>
    <w:rsid w:val="3DDC6409"/>
    <w:rsid w:val="3E16628E"/>
    <w:rsid w:val="3FB924E7"/>
    <w:rsid w:val="40E31896"/>
    <w:rsid w:val="41503C60"/>
    <w:rsid w:val="432D2E0C"/>
    <w:rsid w:val="43C80A07"/>
    <w:rsid w:val="449A7B8E"/>
    <w:rsid w:val="45254970"/>
    <w:rsid w:val="467A483C"/>
    <w:rsid w:val="476F6B9C"/>
    <w:rsid w:val="47F83034"/>
    <w:rsid w:val="48EA7E1E"/>
    <w:rsid w:val="4AB224D3"/>
    <w:rsid w:val="4B3671EA"/>
    <w:rsid w:val="4B8374FA"/>
    <w:rsid w:val="4C87625C"/>
    <w:rsid w:val="4CC630D0"/>
    <w:rsid w:val="4DF0197F"/>
    <w:rsid w:val="4E9B7D9D"/>
    <w:rsid w:val="4F0A2CC1"/>
    <w:rsid w:val="4F522ED6"/>
    <w:rsid w:val="4F5F4D49"/>
    <w:rsid w:val="4F7A56F6"/>
    <w:rsid w:val="4FFF3D6E"/>
    <w:rsid w:val="512449E6"/>
    <w:rsid w:val="513A075D"/>
    <w:rsid w:val="515C577A"/>
    <w:rsid w:val="520224AA"/>
    <w:rsid w:val="527B7E9C"/>
    <w:rsid w:val="5361710D"/>
    <w:rsid w:val="53EF5F2C"/>
    <w:rsid w:val="54F9313E"/>
    <w:rsid w:val="551A3640"/>
    <w:rsid w:val="575F1244"/>
    <w:rsid w:val="58B020D5"/>
    <w:rsid w:val="5A4C2C2B"/>
    <w:rsid w:val="5B4D37AD"/>
    <w:rsid w:val="5B596BC1"/>
    <w:rsid w:val="5B790181"/>
    <w:rsid w:val="5B8B02E6"/>
    <w:rsid w:val="5C401F83"/>
    <w:rsid w:val="5CFC75BD"/>
    <w:rsid w:val="5DBB0754"/>
    <w:rsid w:val="5E264D9E"/>
    <w:rsid w:val="5ED62723"/>
    <w:rsid w:val="5F96029C"/>
    <w:rsid w:val="61D7658B"/>
    <w:rsid w:val="64202DC6"/>
    <w:rsid w:val="642F5394"/>
    <w:rsid w:val="656C6B67"/>
    <w:rsid w:val="65F61F36"/>
    <w:rsid w:val="664B0DC3"/>
    <w:rsid w:val="665D0B03"/>
    <w:rsid w:val="67DD0C46"/>
    <w:rsid w:val="68CB5683"/>
    <w:rsid w:val="690745FE"/>
    <w:rsid w:val="690F7C48"/>
    <w:rsid w:val="69355D82"/>
    <w:rsid w:val="6A6257BB"/>
    <w:rsid w:val="6A6F1503"/>
    <w:rsid w:val="6A8E6A5A"/>
    <w:rsid w:val="6AA167CB"/>
    <w:rsid w:val="6BF53F88"/>
    <w:rsid w:val="6CC5575A"/>
    <w:rsid w:val="6CE65875"/>
    <w:rsid w:val="70002F78"/>
    <w:rsid w:val="702E6AF2"/>
    <w:rsid w:val="711F61B4"/>
    <w:rsid w:val="71283A78"/>
    <w:rsid w:val="718337D5"/>
    <w:rsid w:val="71D171F7"/>
    <w:rsid w:val="734C520C"/>
    <w:rsid w:val="73926F5D"/>
    <w:rsid w:val="74020AA4"/>
    <w:rsid w:val="74E854AB"/>
    <w:rsid w:val="7604696A"/>
    <w:rsid w:val="76EE28B0"/>
    <w:rsid w:val="770B1020"/>
    <w:rsid w:val="78CD2BDF"/>
    <w:rsid w:val="795F71C3"/>
    <w:rsid w:val="7B821F9B"/>
    <w:rsid w:val="7BD54E0D"/>
    <w:rsid w:val="7C1F25A9"/>
    <w:rsid w:val="7C244938"/>
    <w:rsid w:val="7C922D26"/>
    <w:rsid w:val="7D121788"/>
    <w:rsid w:val="7E6F5B51"/>
    <w:rsid w:val="7E83031F"/>
    <w:rsid w:val="7FDF54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unhideWhenUsed/>
    <w:qFormat/>
    <w:uiPriority w:val="99"/>
    <w:rPr>
      <w:b/>
      <w:bCs/>
    </w:rPr>
  </w:style>
  <w:style w:type="character" w:styleId="9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字符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288</Words>
  <Characters>1644</Characters>
  <Lines>13</Lines>
  <Paragraphs>3</Paragraphs>
  <TotalTime>13</TotalTime>
  <ScaleCrop>false</ScaleCrop>
  <LinksUpToDate>false</LinksUpToDate>
  <CharactersWithSpaces>1929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2015-01-27T02:10:00Z</dcterms:created>
  <dc:creator>beanall@qq.com</dc:creator>
  <cp:lastModifiedBy>Administrator</cp:lastModifiedBy>
  <cp:lastPrinted>2022-06-30T02:44:00Z</cp:lastPrinted>
  <dcterms:modified xsi:type="dcterms:W3CDTF">2023-12-07T02:58:19Z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44E470DB8F4840E9BE6CA481BE4E5E63_13</vt:lpwstr>
  </property>
</Properties>
</file>